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2C6EF7" w:rsidRDefault="0063347E" w:rsidP="0063347E">
      <w:pPr>
        <w:jc w:val="both"/>
        <w:rPr>
          <w:lang w:val="sr-Cyrl-RS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70334F">
        <w:t>181</w:t>
      </w:r>
      <w:r w:rsidR="0007672A">
        <w:t>-</w:t>
      </w:r>
      <w:r w:rsidR="002C6EF7">
        <w:rPr>
          <w:lang w:val="sr-Cyrl-RS"/>
        </w:rPr>
        <w:t>20</w:t>
      </w:r>
    </w:p>
    <w:p w:rsidR="0063347E" w:rsidRPr="00D43B0B" w:rsidRDefault="0070334F" w:rsidP="0063347E">
      <w:pPr>
        <w:jc w:val="both"/>
        <w:rPr>
          <w:lang w:val="ru-RU"/>
        </w:rPr>
      </w:pPr>
      <w:r>
        <w:rPr>
          <w:lang w:val="sr-Cyrl-RS"/>
        </w:rPr>
        <w:t>2</w:t>
      </w:r>
      <w:r>
        <w:t>5</w:t>
      </w:r>
      <w:r w:rsidR="0063347E">
        <w:rPr>
          <w:lang w:val="sr-Cyrl-RS"/>
        </w:rPr>
        <w:t xml:space="preserve">. </w:t>
      </w:r>
      <w:r w:rsidR="004E74C8">
        <w:rPr>
          <w:lang w:val="sr-Cyrl-RS"/>
        </w:rPr>
        <w:t>новембар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Default="005107AB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2C6EF7">
        <w:rPr>
          <w:b/>
          <w:lang w:val="sr-Cyrl-RS"/>
        </w:rPr>
        <w:t>5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70334F">
        <w:rPr>
          <w:b/>
          <w:lang w:val="sr-Cyrl-RS"/>
        </w:rPr>
        <w:t>ЧЕТВРТАК</w:t>
      </w:r>
      <w:r w:rsidR="00995649">
        <w:rPr>
          <w:b/>
          <w:lang w:val="sr-Cyrl-RS"/>
        </w:rPr>
        <w:t>,</w:t>
      </w:r>
      <w:r w:rsidR="004E74C8">
        <w:rPr>
          <w:b/>
          <w:lang w:val="sr-Cyrl-RS"/>
        </w:rPr>
        <w:t xml:space="preserve"> 2</w:t>
      </w:r>
      <w:r w:rsidR="0070334F">
        <w:rPr>
          <w:b/>
          <w:lang w:val="sr-Cyrl-RS"/>
        </w:rPr>
        <w:t>6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4E74C8">
        <w:rPr>
          <w:b/>
          <w:lang w:val="sr-Cyrl-RS"/>
        </w:rPr>
        <w:t>НОВЕМБАР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4E74C8">
        <w:rPr>
          <w:b/>
          <w:lang w:val="sr-Cyrl-RS"/>
        </w:rPr>
        <w:t>20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70334F">
        <w:rPr>
          <w:b/>
          <w:lang w:val="sr-Cyrl-RS"/>
        </w:rPr>
        <w:t>9,45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244A4F" w:rsidRPr="003B6742" w:rsidRDefault="0063347E" w:rsidP="003B6742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  <w:bookmarkStart w:id="0" w:name="_GoBack"/>
      <w:bookmarkEnd w:id="0"/>
    </w:p>
    <w:p w:rsidR="00244A4F" w:rsidRPr="00244A4F" w:rsidRDefault="00244A4F" w:rsidP="00803483">
      <w:pPr>
        <w:jc w:val="both"/>
        <w:rPr>
          <w:b/>
        </w:rPr>
      </w:pPr>
    </w:p>
    <w:p w:rsidR="00995649" w:rsidRPr="00B3729B" w:rsidRDefault="00995649" w:rsidP="00B3729B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 w:rsidRPr="00B3729B">
        <w:rPr>
          <w:b/>
          <w:lang w:val="sr-Cyrl-RS"/>
        </w:rPr>
        <w:t>Иницијативе за посете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1821" w:rsidRDefault="00FB1821" w:rsidP="00B277FE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B277FE">
        <w:rPr>
          <w:lang w:val="sr-Cyrl-RS"/>
        </w:rPr>
        <w:t xml:space="preserve">Позив за </w:t>
      </w:r>
      <w:r w:rsidR="00113706" w:rsidRPr="00B277FE">
        <w:rPr>
          <w:lang w:val="sr-Cyrl-RS"/>
        </w:rPr>
        <w:t xml:space="preserve">учешће на </w:t>
      </w:r>
      <w:r w:rsidR="00B277FE" w:rsidRPr="00B277FE">
        <w:rPr>
          <w:lang w:val="sr-Cyrl-RS"/>
        </w:rPr>
        <w:t xml:space="preserve">Интерпарламентарном састанку </w:t>
      </w:r>
      <w:r w:rsidR="00CF5EF5">
        <w:rPr>
          <w:lang w:val="sr-Cyrl-RS"/>
        </w:rPr>
        <w:t>о</w:t>
      </w:r>
      <w:r w:rsidR="00CF5EF5" w:rsidRPr="00B277FE">
        <w:rPr>
          <w:lang w:val="sr-Cyrl-RS"/>
        </w:rPr>
        <w:t xml:space="preserve">дбора за спољне послове </w:t>
      </w:r>
      <w:r w:rsidR="00B277FE" w:rsidRPr="00B277FE">
        <w:rPr>
          <w:lang w:val="sr-Cyrl-RS"/>
        </w:rPr>
        <w:t xml:space="preserve">у организацији Одбора за спољне послове Европског парламента на тему </w:t>
      </w:r>
      <w:r w:rsidR="00B277FE">
        <w:t>“</w:t>
      </w:r>
      <w:r w:rsidR="00B277FE" w:rsidRPr="00B277FE">
        <w:rPr>
          <w:lang w:val="sr-Cyrl-RS"/>
        </w:rPr>
        <w:t>Западни Балкан</w:t>
      </w:r>
      <w:r w:rsidR="00B277FE">
        <w:t xml:space="preserve">: 25 </w:t>
      </w:r>
      <w:r w:rsidR="00B277FE" w:rsidRPr="00B277FE">
        <w:rPr>
          <w:lang w:val="sr-Cyrl-RS"/>
        </w:rPr>
        <w:t xml:space="preserve">година после Дејтонског споразума </w:t>
      </w:r>
      <w:r w:rsidR="00B277FE">
        <w:t>“</w:t>
      </w:r>
      <w:r w:rsidR="00B277FE" w:rsidRPr="00B277FE">
        <w:rPr>
          <w:lang w:val="sr-Cyrl-RS"/>
        </w:rPr>
        <w:t>,</w:t>
      </w:r>
      <w:r w:rsidR="005C1D7D" w:rsidRPr="00B277FE">
        <w:rPr>
          <w:lang w:val="sr-Cyrl-RS"/>
        </w:rPr>
        <w:t>кој</w:t>
      </w:r>
      <w:r w:rsidR="00113706" w:rsidRPr="00B277FE">
        <w:rPr>
          <w:lang w:val="sr-Cyrl-RS"/>
        </w:rPr>
        <w:t>и</w:t>
      </w:r>
      <w:r w:rsidR="005C1D7D" w:rsidRPr="00B277FE">
        <w:rPr>
          <w:lang w:val="sr-Cyrl-RS"/>
        </w:rPr>
        <w:t xml:space="preserve"> ће се одржати </w:t>
      </w:r>
      <w:r w:rsidR="00B277FE" w:rsidRPr="00B277FE">
        <w:rPr>
          <w:lang w:val="sr-Cyrl-RS"/>
        </w:rPr>
        <w:t>виртуелно</w:t>
      </w:r>
      <w:r w:rsidRPr="00B277FE">
        <w:rPr>
          <w:lang w:val="sr-Cyrl-RS"/>
        </w:rPr>
        <w:t xml:space="preserve">, </w:t>
      </w:r>
      <w:r w:rsidR="00B277FE" w:rsidRPr="00B277FE">
        <w:rPr>
          <w:lang w:val="sr-Cyrl-RS"/>
        </w:rPr>
        <w:t xml:space="preserve">2. </w:t>
      </w:r>
      <w:r w:rsidR="00B277FE">
        <w:rPr>
          <w:lang w:val="sr-Cyrl-RS"/>
        </w:rPr>
        <w:t>д</w:t>
      </w:r>
      <w:r w:rsidR="00B277FE" w:rsidRPr="00B277FE">
        <w:rPr>
          <w:lang w:val="sr-Cyrl-RS"/>
        </w:rPr>
        <w:t xml:space="preserve">ецембра </w:t>
      </w:r>
      <w:r w:rsidRPr="00B277FE">
        <w:rPr>
          <w:lang w:val="sr-Cyrl-RS"/>
        </w:rPr>
        <w:t>20</w:t>
      </w:r>
      <w:r w:rsidR="001452BD" w:rsidRPr="00B277FE">
        <w:rPr>
          <w:lang w:val="sr-Cyrl-RS"/>
        </w:rPr>
        <w:t>20</w:t>
      </w:r>
      <w:r w:rsidRPr="00B277FE">
        <w:rPr>
          <w:lang w:val="sr-Cyrl-RS"/>
        </w:rPr>
        <w:t xml:space="preserve">. године. </w:t>
      </w:r>
    </w:p>
    <w:p w:rsidR="00156EDA" w:rsidRDefault="00156EDA" w:rsidP="00156EDA">
      <w:pPr>
        <w:pStyle w:val="ListParagraph"/>
        <w:ind w:left="1380"/>
        <w:jc w:val="both"/>
        <w:rPr>
          <w:lang w:val="sr-Cyrl-RS"/>
        </w:rPr>
      </w:pPr>
    </w:p>
    <w:p w:rsidR="00156EDA" w:rsidRDefault="00156EDA" w:rsidP="00156EDA">
      <w:pPr>
        <w:pStyle w:val="ListParagraph"/>
        <w:ind w:left="1380"/>
        <w:jc w:val="both"/>
        <w:rPr>
          <w:lang w:val="sr-Cyrl-RS"/>
        </w:rPr>
      </w:pPr>
    </w:p>
    <w:p w:rsidR="00156EDA" w:rsidRPr="001F7E48" w:rsidRDefault="00156EDA" w:rsidP="00156EDA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>
        <w:rPr>
          <w:b/>
          <w:lang w:val="sr-Cyrl-RS"/>
        </w:rPr>
        <w:t>2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Посланичке групе пријатељства</w:t>
      </w:r>
    </w:p>
    <w:p w:rsidR="00156EDA" w:rsidRPr="007F4FC5" w:rsidRDefault="00156EDA" w:rsidP="00156EDA">
      <w:pPr>
        <w:pStyle w:val="ListParagraph"/>
        <w:ind w:left="927"/>
        <w:jc w:val="both"/>
        <w:rPr>
          <w:b/>
          <w:lang w:val="sr-Cyrl-RS"/>
        </w:rPr>
      </w:pPr>
    </w:p>
    <w:p w:rsidR="00156EDA" w:rsidRPr="00156EDA" w:rsidRDefault="00156EDA" w:rsidP="00156EDA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 w:rsidRPr="00156EDA">
        <w:rPr>
          <w:lang w:val="sr-Cyrl-RS"/>
        </w:rPr>
        <w:t>Промене у саставу</w:t>
      </w:r>
      <w:r w:rsidR="00640B2C">
        <w:rPr>
          <w:lang w:val="sr-Cyrl-RS"/>
        </w:rPr>
        <w:t xml:space="preserve"> п</w:t>
      </w:r>
      <w:r w:rsidRPr="00156EDA">
        <w:rPr>
          <w:lang w:val="sr-Cyrl-RS"/>
        </w:rPr>
        <w:t>осланичк</w:t>
      </w:r>
      <w:r w:rsidR="00640B2C">
        <w:rPr>
          <w:lang w:val="sr-Cyrl-RS"/>
        </w:rPr>
        <w:t>их</w:t>
      </w:r>
      <w:r w:rsidRPr="00156EDA">
        <w:rPr>
          <w:lang w:val="sr-Cyrl-RS"/>
        </w:rPr>
        <w:t xml:space="preserve"> груп</w:t>
      </w:r>
      <w:r w:rsidR="00640B2C">
        <w:rPr>
          <w:lang w:val="sr-Cyrl-RS"/>
        </w:rPr>
        <w:t>а</w:t>
      </w:r>
      <w:r w:rsidRPr="00156EDA">
        <w:rPr>
          <w:lang w:val="sr-Cyrl-RS"/>
        </w:rPr>
        <w:t xml:space="preserve"> пријатељства са </w:t>
      </w:r>
      <w:r w:rsidR="00DB3543">
        <w:rPr>
          <w:lang w:val="sr-Cyrl-RS"/>
        </w:rPr>
        <w:t>Сједињеним Америчким државама, Демократском Народном Републиком Корејом, Турском, Бугарском Грчком и Кином</w:t>
      </w:r>
      <w:r w:rsidRPr="00156EDA">
        <w:rPr>
          <w:lang w:val="sr-Cyrl-RS"/>
        </w:rPr>
        <w:t xml:space="preserve">. </w:t>
      </w:r>
    </w:p>
    <w:p w:rsidR="00156EDA" w:rsidRDefault="00156EDA" w:rsidP="00156EDA">
      <w:pPr>
        <w:pStyle w:val="ListParagraph"/>
        <w:ind w:left="1380"/>
        <w:jc w:val="both"/>
        <w:rPr>
          <w:lang w:val="sr-Cyrl-RS"/>
        </w:rPr>
      </w:pPr>
    </w:p>
    <w:p w:rsidR="00584775" w:rsidRPr="003B6742" w:rsidRDefault="00584775" w:rsidP="003B6742">
      <w:pPr>
        <w:jc w:val="both"/>
        <w:rPr>
          <w:lang w:val="sr-Cyrl-RS"/>
        </w:rPr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7155A">
        <w:rPr>
          <w:b/>
          <w:lang w:val="sr-Cyrl-RS"/>
        </w:rPr>
        <w:t xml:space="preserve">  </w:t>
      </w:r>
      <w:r w:rsidR="00DB3543">
        <w:rPr>
          <w:b/>
          <w:lang w:val="sr-Cyrl-RS"/>
        </w:rPr>
        <w:t>3</w:t>
      </w:r>
      <w:r>
        <w:rPr>
          <w:b/>
          <w:lang w:val="sr-Cyrl-RS"/>
        </w:rPr>
        <w:t xml:space="preserve">.  </w:t>
      </w:r>
      <w:proofErr w:type="spellStart"/>
      <w:r w:rsidR="00B463D9">
        <w:rPr>
          <w:b/>
        </w:rPr>
        <w:t>Разн</w:t>
      </w:r>
      <w:proofErr w:type="spellEnd"/>
      <w:r w:rsidR="00B463D9">
        <w:rPr>
          <w:b/>
          <w:lang w:val="sr-Cyrl-RS"/>
        </w:rPr>
        <w:t>о</w:t>
      </w:r>
    </w:p>
    <w:p w:rsidR="0051501F" w:rsidRPr="00B463D9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967887">
        <w:t>I</w:t>
      </w:r>
      <w:r w:rsidR="00CB72BF">
        <w:t>I</w:t>
      </w:r>
      <w:r w:rsidR="00967887">
        <w:t>.</w:t>
      </w:r>
    </w:p>
    <w:p w:rsidR="002A775E" w:rsidRPr="002A775E" w:rsidRDefault="002A775E" w:rsidP="00967887">
      <w:pPr>
        <w:ind w:right="-17" w:firstLine="720"/>
        <w:jc w:val="both"/>
        <w:rPr>
          <w:lang w:val="sr-Cyrl-RS"/>
        </w:rPr>
      </w:pPr>
    </w:p>
    <w:p w:rsidR="00AC1EB3" w:rsidRDefault="00F619CB" w:rsidP="00DE6C86">
      <w:pPr>
        <w:ind w:right="-22"/>
        <w:jc w:val="both"/>
        <w:rPr>
          <w:lang w:val="sr-Cyrl-CS"/>
        </w:rPr>
      </w:pPr>
      <w:r>
        <w:t xml:space="preserve">             </w:t>
      </w: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rPr>
          <w:lang w:val="sr-Cyrl-CS"/>
        </w:rPr>
        <w:t>.</w:t>
      </w:r>
      <w:proofErr w:type="gramEnd"/>
    </w:p>
    <w:p w:rsidR="002A775E" w:rsidRPr="0097566C" w:rsidRDefault="002A775E" w:rsidP="00DE6C86">
      <w:pPr>
        <w:ind w:right="-22"/>
        <w:jc w:val="both"/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28" w:rsidRDefault="005C4A28">
      <w:r>
        <w:separator/>
      </w:r>
    </w:p>
  </w:endnote>
  <w:endnote w:type="continuationSeparator" w:id="0">
    <w:p w:rsidR="005C4A28" w:rsidRDefault="005C4A28">
      <w:r>
        <w:continuationSeparator/>
      </w:r>
    </w:p>
  </w:endnote>
  <w:endnote w:type="continuationNotice" w:id="1">
    <w:p w:rsidR="005C4A28" w:rsidRDefault="005C4A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28" w:rsidRDefault="005C4A28">
      <w:r>
        <w:separator/>
      </w:r>
    </w:p>
  </w:footnote>
  <w:footnote w:type="continuationSeparator" w:id="0">
    <w:p w:rsidR="005C4A28" w:rsidRDefault="005C4A28">
      <w:r>
        <w:continuationSeparator/>
      </w:r>
    </w:p>
  </w:footnote>
  <w:footnote w:type="continuationNotice" w:id="1">
    <w:p w:rsidR="005C4A28" w:rsidRDefault="005C4A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5C4A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6742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5C4A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D7F"/>
    <w:multiLevelType w:val="multilevel"/>
    <w:tmpl w:val="C302C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4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6">
    <w:nsid w:val="79881E49"/>
    <w:multiLevelType w:val="multilevel"/>
    <w:tmpl w:val="1E561C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7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5"/>
  </w:num>
  <w:num w:numId="3">
    <w:abstractNumId w:val="37"/>
  </w:num>
  <w:num w:numId="4">
    <w:abstractNumId w:val="5"/>
  </w:num>
  <w:num w:numId="5">
    <w:abstractNumId w:val="34"/>
  </w:num>
  <w:num w:numId="6">
    <w:abstractNumId w:val="20"/>
  </w:num>
  <w:num w:numId="7">
    <w:abstractNumId w:val="32"/>
  </w:num>
  <w:num w:numId="8">
    <w:abstractNumId w:val="18"/>
  </w:num>
  <w:num w:numId="9">
    <w:abstractNumId w:val="17"/>
  </w:num>
  <w:num w:numId="10">
    <w:abstractNumId w:val="1"/>
  </w:num>
  <w:num w:numId="11">
    <w:abstractNumId w:val="7"/>
  </w:num>
  <w:num w:numId="12">
    <w:abstractNumId w:val="16"/>
  </w:num>
  <w:num w:numId="13">
    <w:abstractNumId w:val="27"/>
  </w:num>
  <w:num w:numId="14">
    <w:abstractNumId w:val="15"/>
  </w:num>
  <w:num w:numId="15">
    <w:abstractNumId w:val="26"/>
  </w:num>
  <w:num w:numId="16">
    <w:abstractNumId w:val="38"/>
  </w:num>
  <w:num w:numId="17">
    <w:abstractNumId w:val="29"/>
  </w:num>
  <w:num w:numId="18">
    <w:abstractNumId w:val="9"/>
  </w:num>
  <w:num w:numId="19">
    <w:abstractNumId w:val="33"/>
  </w:num>
  <w:num w:numId="20">
    <w:abstractNumId w:val="3"/>
  </w:num>
  <w:num w:numId="21">
    <w:abstractNumId w:val="6"/>
  </w:num>
  <w:num w:numId="22">
    <w:abstractNumId w:val="29"/>
  </w:num>
  <w:num w:numId="23">
    <w:abstractNumId w:val="13"/>
  </w:num>
  <w:num w:numId="24">
    <w:abstractNumId w:val="25"/>
  </w:num>
  <w:num w:numId="25">
    <w:abstractNumId w:val="22"/>
  </w:num>
  <w:num w:numId="26">
    <w:abstractNumId w:val="10"/>
  </w:num>
  <w:num w:numId="27">
    <w:abstractNumId w:val="23"/>
  </w:num>
  <w:num w:numId="28">
    <w:abstractNumId w:val="14"/>
  </w:num>
  <w:num w:numId="29">
    <w:abstractNumId w:val="31"/>
  </w:num>
  <w:num w:numId="30">
    <w:abstractNumId w:val="21"/>
  </w:num>
  <w:num w:numId="31">
    <w:abstractNumId w:val="8"/>
  </w:num>
  <w:num w:numId="32">
    <w:abstractNumId w:val="12"/>
  </w:num>
  <w:num w:numId="33">
    <w:abstractNumId w:val="24"/>
  </w:num>
  <w:num w:numId="34">
    <w:abstractNumId w:val="28"/>
  </w:num>
  <w:num w:numId="35">
    <w:abstractNumId w:val="19"/>
  </w:num>
  <w:num w:numId="36">
    <w:abstractNumId w:val="30"/>
  </w:num>
  <w:num w:numId="37">
    <w:abstractNumId w:val="11"/>
  </w:num>
  <w:num w:numId="38">
    <w:abstractNumId w:val="4"/>
  </w:num>
  <w:num w:numId="39">
    <w:abstractNumId w:val="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EDA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452B2"/>
    <w:rsid w:val="0025181F"/>
    <w:rsid w:val="00253341"/>
    <w:rsid w:val="00253BFC"/>
    <w:rsid w:val="00256A19"/>
    <w:rsid w:val="0026142F"/>
    <w:rsid w:val="002629A5"/>
    <w:rsid w:val="00263883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A775E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C6EF7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551DC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2578"/>
    <w:rsid w:val="003B6494"/>
    <w:rsid w:val="003B6742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4795A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E74C8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4A28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B2C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34F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3DF1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7566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7FE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5EF5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3543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19CB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3BFF-19C7-4D86-BE0F-A627225E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709</cp:revision>
  <cp:lastPrinted>2019-12-12T13:31:00Z</cp:lastPrinted>
  <dcterms:created xsi:type="dcterms:W3CDTF">2019-02-27T11:57:00Z</dcterms:created>
  <dcterms:modified xsi:type="dcterms:W3CDTF">2020-11-25T12:51:00Z</dcterms:modified>
</cp:coreProperties>
</file>